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80" w:rsidRDefault="008A4680" w:rsidP="00171ED4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FE77102" wp14:editId="4CE736B6">
            <wp:extent cx="777850" cy="5524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 count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8A9" w:rsidRDefault="00D708A9" w:rsidP="008A468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708A9" w:rsidRDefault="00D708A9" w:rsidP="008A468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about </w:t>
      </w:r>
      <w:r w:rsidR="00397106">
        <w:rPr>
          <w:b/>
          <w:sz w:val="28"/>
          <w:szCs w:val="28"/>
        </w:rPr>
        <w:t>Consent forms</w:t>
      </w:r>
      <w:r w:rsidR="001704C3">
        <w:rPr>
          <w:b/>
          <w:sz w:val="28"/>
          <w:szCs w:val="28"/>
        </w:rPr>
        <w:t xml:space="preserve"> </w:t>
      </w:r>
    </w:p>
    <w:p w:rsidR="005537A9" w:rsidRDefault="001704C3" w:rsidP="008A468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Clients Seeking Substance Abuse Treatment</w:t>
      </w:r>
    </w:p>
    <w:p w:rsidR="00330803" w:rsidRDefault="00330803" w:rsidP="00330803">
      <w:pPr>
        <w:spacing w:line="240" w:lineRule="auto"/>
        <w:rPr>
          <w:rFonts w:cs="Arial"/>
          <w:b/>
          <w:sz w:val="24"/>
          <w:szCs w:val="24"/>
        </w:rPr>
      </w:pPr>
    </w:p>
    <w:p w:rsidR="00D708A9" w:rsidRDefault="008F6C07" w:rsidP="0033080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30803">
        <w:rPr>
          <w:rFonts w:cs="Arial"/>
          <w:b/>
          <w:sz w:val="24"/>
          <w:szCs w:val="24"/>
        </w:rPr>
        <w:t>AUTHORIZATION FOR DISCLOSURE AND USE OF SUBSTANCE USE DISORDER PROTECTED HEALTH INFORMATION</w:t>
      </w:r>
      <w:r w:rsidR="00950FED" w:rsidRPr="00330803">
        <w:rPr>
          <w:sz w:val="24"/>
          <w:szCs w:val="24"/>
        </w:rPr>
        <w:t xml:space="preserve">: </w:t>
      </w:r>
      <w:r w:rsidR="0072649E" w:rsidRPr="00330803">
        <w:rPr>
          <w:sz w:val="24"/>
          <w:szCs w:val="24"/>
        </w:rPr>
        <w:t>This form</w:t>
      </w:r>
      <w:r w:rsidR="005537A9" w:rsidRPr="00330803">
        <w:rPr>
          <w:sz w:val="24"/>
          <w:szCs w:val="24"/>
        </w:rPr>
        <w:t xml:space="preserve"> </w:t>
      </w:r>
      <w:r w:rsidR="00950FED" w:rsidRPr="00330803">
        <w:rPr>
          <w:sz w:val="24"/>
          <w:szCs w:val="24"/>
        </w:rPr>
        <w:t>a</w:t>
      </w:r>
      <w:r w:rsidR="0072649E">
        <w:rPr>
          <w:sz w:val="24"/>
          <w:szCs w:val="24"/>
        </w:rPr>
        <w:t>llow</w:t>
      </w:r>
      <w:r w:rsidR="005537A9" w:rsidRPr="00330803">
        <w:rPr>
          <w:sz w:val="24"/>
          <w:szCs w:val="24"/>
        </w:rPr>
        <w:t>s</w:t>
      </w:r>
      <w:r w:rsidR="00950FED" w:rsidRPr="00330803">
        <w:rPr>
          <w:sz w:val="24"/>
          <w:szCs w:val="24"/>
        </w:rPr>
        <w:t xml:space="preserve"> </w:t>
      </w:r>
      <w:r w:rsidR="0072649E">
        <w:rPr>
          <w:sz w:val="24"/>
          <w:szCs w:val="24"/>
        </w:rPr>
        <w:t>substance use</w:t>
      </w:r>
      <w:r w:rsidR="00950FED" w:rsidRPr="00330803">
        <w:rPr>
          <w:sz w:val="24"/>
          <w:szCs w:val="24"/>
        </w:rPr>
        <w:t xml:space="preserve"> </w:t>
      </w:r>
      <w:r w:rsidR="0072649E">
        <w:rPr>
          <w:sz w:val="24"/>
          <w:szCs w:val="24"/>
        </w:rPr>
        <w:t xml:space="preserve">treatment </w:t>
      </w:r>
      <w:r w:rsidR="00950FED" w:rsidRPr="00330803">
        <w:rPr>
          <w:sz w:val="24"/>
          <w:szCs w:val="24"/>
        </w:rPr>
        <w:t>information</w:t>
      </w:r>
      <w:r w:rsidR="004F58C6">
        <w:rPr>
          <w:sz w:val="24"/>
          <w:szCs w:val="24"/>
        </w:rPr>
        <w:t xml:space="preserve"> </w:t>
      </w:r>
      <w:r w:rsidR="0072649E">
        <w:rPr>
          <w:sz w:val="24"/>
          <w:szCs w:val="24"/>
        </w:rPr>
        <w:t>to be shared for</w:t>
      </w:r>
      <w:r w:rsidR="004F58C6">
        <w:rPr>
          <w:sz w:val="24"/>
          <w:szCs w:val="24"/>
        </w:rPr>
        <w:t xml:space="preserve"> </w:t>
      </w:r>
      <w:r w:rsidR="0072649E">
        <w:rPr>
          <w:sz w:val="24"/>
          <w:szCs w:val="24"/>
        </w:rPr>
        <w:t xml:space="preserve">treatment, </w:t>
      </w:r>
      <w:r w:rsidR="004F58C6">
        <w:rPr>
          <w:sz w:val="24"/>
          <w:szCs w:val="24"/>
        </w:rPr>
        <w:t>payment and healthcare operation</w:t>
      </w:r>
      <w:r w:rsidR="0072649E">
        <w:rPr>
          <w:sz w:val="24"/>
          <w:szCs w:val="24"/>
        </w:rPr>
        <w:t xml:space="preserve">s. </w:t>
      </w:r>
      <w:r w:rsidR="00950FED" w:rsidRPr="00330803">
        <w:rPr>
          <w:sz w:val="24"/>
          <w:szCs w:val="24"/>
        </w:rPr>
        <w:t xml:space="preserve"> </w:t>
      </w:r>
      <w:r w:rsidR="0072649E">
        <w:rPr>
          <w:sz w:val="24"/>
          <w:szCs w:val="24"/>
        </w:rPr>
        <w:t>Information will be shared among:</w:t>
      </w:r>
      <w:r w:rsidR="001704C3">
        <w:rPr>
          <w:sz w:val="24"/>
          <w:szCs w:val="24"/>
        </w:rPr>
        <w:t xml:space="preserve"> </w:t>
      </w:r>
      <w:r w:rsidR="00880A5D" w:rsidRPr="00330803">
        <w:rPr>
          <w:sz w:val="24"/>
          <w:szCs w:val="24"/>
        </w:rPr>
        <w:t>K</w:t>
      </w:r>
      <w:r w:rsidR="001704C3">
        <w:rPr>
          <w:sz w:val="24"/>
          <w:szCs w:val="24"/>
        </w:rPr>
        <w:t xml:space="preserve">ing County </w:t>
      </w:r>
      <w:r w:rsidR="00880A5D" w:rsidRPr="00330803">
        <w:rPr>
          <w:sz w:val="24"/>
          <w:szCs w:val="24"/>
        </w:rPr>
        <w:t>BH</w:t>
      </w:r>
      <w:r w:rsidR="001704C3">
        <w:rPr>
          <w:sz w:val="24"/>
          <w:szCs w:val="24"/>
        </w:rPr>
        <w:t xml:space="preserve">RD, the Washington State Health Care Authority, and the </w:t>
      </w:r>
      <w:r w:rsidR="0072649E">
        <w:rPr>
          <w:sz w:val="24"/>
          <w:szCs w:val="24"/>
        </w:rPr>
        <w:t>insurance plan that pays for a cli</w:t>
      </w:r>
      <w:r w:rsidR="004F58C6">
        <w:rPr>
          <w:sz w:val="24"/>
          <w:szCs w:val="24"/>
        </w:rPr>
        <w:t>ent’s healthcare</w:t>
      </w:r>
      <w:r w:rsidR="0072649E">
        <w:rPr>
          <w:sz w:val="24"/>
          <w:szCs w:val="24"/>
        </w:rPr>
        <w:t>.  These plans are:</w:t>
      </w:r>
      <w:r w:rsidR="004F58C6">
        <w:rPr>
          <w:sz w:val="24"/>
          <w:szCs w:val="24"/>
        </w:rPr>
        <w:t xml:space="preserve"> Amerigroup, Community Health Plan of </w:t>
      </w:r>
      <w:r w:rsidR="0072649E">
        <w:rPr>
          <w:sz w:val="24"/>
          <w:szCs w:val="24"/>
        </w:rPr>
        <w:t>Washington</w:t>
      </w:r>
      <w:r w:rsidR="004F58C6">
        <w:rPr>
          <w:sz w:val="24"/>
          <w:szCs w:val="24"/>
        </w:rPr>
        <w:t>, Coordinated Ca</w:t>
      </w:r>
      <w:r w:rsidR="0072649E">
        <w:rPr>
          <w:sz w:val="24"/>
          <w:szCs w:val="24"/>
        </w:rPr>
        <w:t>re, United Healthcare and Molina</w:t>
      </w:r>
      <w:r w:rsidR="004F58C6">
        <w:rPr>
          <w:sz w:val="24"/>
          <w:szCs w:val="24"/>
        </w:rPr>
        <w:t xml:space="preserve">.  </w:t>
      </w:r>
    </w:p>
    <w:p w:rsidR="00330803" w:rsidRDefault="00B7389C" w:rsidP="00397106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form is required.  </w:t>
      </w:r>
      <w:r w:rsidR="0083767B" w:rsidRPr="00330803">
        <w:rPr>
          <w:sz w:val="24"/>
          <w:szCs w:val="24"/>
        </w:rPr>
        <w:t xml:space="preserve">If a client does </w:t>
      </w:r>
      <w:r w:rsidR="003101DB" w:rsidRPr="00330803">
        <w:rPr>
          <w:sz w:val="24"/>
          <w:szCs w:val="24"/>
        </w:rPr>
        <w:t>not sign th</w:t>
      </w:r>
      <w:r w:rsidR="00D708A9">
        <w:rPr>
          <w:sz w:val="24"/>
          <w:szCs w:val="24"/>
        </w:rPr>
        <w:t>is</w:t>
      </w:r>
      <w:r w:rsidR="0072649E">
        <w:rPr>
          <w:sz w:val="24"/>
          <w:szCs w:val="24"/>
        </w:rPr>
        <w:t xml:space="preserve"> form</w:t>
      </w:r>
      <w:r w:rsidR="003101DB" w:rsidRPr="00330803">
        <w:rPr>
          <w:sz w:val="24"/>
          <w:szCs w:val="24"/>
        </w:rPr>
        <w:t xml:space="preserve">, </w:t>
      </w:r>
      <w:r w:rsidR="0083767B" w:rsidRPr="00330803">
        <w:rPr>
          <w:sz w:val="24"/>
          <w:szCs w:val="24"/>
        </w:rPr>
        <w:t>KCBH</w:t>
      </w:r>
      <w:r w:rsidR="004F58C6">
        <w:rPr>
          <w:sz w:val="24"/>
          <w:szCs w:val="24"/>
        </w:rPr>
        <w:t>RD</w:t>
      </w:r>
      <w:r w:rsidR="0083767B" w:rsidRPr="00330803">
        <w:rPr>
          <w:sz w:val="24"/>
          <w:szCs w:val="24"/>
        </w:rPr>
        <w:t xml:space="preserve"> cannot authorize and pay for services. </w:t>
      </w:r>
    </w:p>
    <w:p w:rsidR="008F6C07" w:rsidRDefault="008F6C07" w:rsidP="00330803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330803">
        <w:rPr>
          <w:sz w:val="24"/>
          <w:szCs w:val="24"/>
        </w:rPr>
        <w:t xml:space="preserve">Agencies must keep </w:t>
      </w:r>
      <w:r w:rsidR="00B7389C">
        <w:rPr>
          <w:sz w:val="24"/>
          <w:szCs w:val="24"/>
        </w:rPr>
        <w:t>a copy of the</w:t>
      </w:r>
      <w:r w:rsidRPr="00330803">
        <w:rPr>
          <w:sz w:val="24"/>
          <w:szCs w:val="24"/>
        </w:rPr>
        <w:t xml:space="preserve"> s</w:t>
      </w:r>
      <w:r w:rsidR="00330803" w:rsidRPr="00330803">
        <w:rPr>
          <w:sz w:val="24"/>
          <w:szCs w:val="24"/>
        </w:rPr>
        <w:t>igned form in the client record.</w:t>
      </w:r>
    </w:p>
    <w:p w:rsidR="00330803" w:rsidRPr="00330803" w:rsidRDefault="00330803" w:rsidP="0033080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71ED4" w:rsidRPr="00C83E5C" w:rsidRDefault="00171ED4" w:rsidP="00171ED4">
      <w:pPr>
        <w:pStyle w:val="ListParagraph"/>
        <w:spacing w:after="0" w:line="240" w:lineRule="auto"/>
        <w:ind w:left="2880"/>
        <w:rPr>
          <w:b/>
          <w:sz w:val="24"/>
          <w:szCs w:val="24"/>
        </w:rPr>
      </w:pPr>
    </w:p>
    <w:p w:rsidR="00D708A9" w:rsidRDefault="00700143" w:rsidP="0033080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30803">
        <w:rPr>
          <w:rFonts w:cs="Arial"/>
          <w:b/>
          <w:sz w:val="24"/>
          <w:szCs w:val="23"/>
        </w:rPr>
        <w:t xml:space="preserve">CONSENT FOR </w:t>
      </w:r>
      <w:r w:rsidR="00D708A9">
        <w:rPr>
          <w:rFonts w:cs="Arial"/>
          <w:b/>
          <w:sz w:val="24"/>
          <w:szCs w:val="23"/>
        </w:rPr>
        <w:t xml:space="preserve">RELEASE of </w:t>
      </w:r>
      <w:r w:rsidRPr="00330803">
        <w:rPr>
          <w:rFonts w:cs="Arial"/>
          <w:b/>
          <w:sz w:val="24"/>
          <w:szCs w:val="23"/>
        </w:rPr>
        <w:t xml:space="preserve">SUBSTANCE USE DISORDER </w:t>
      </w:r>
      <w:r w:rsidR="00D708A9">
        <w:rPr>
          <w:rFonts w:cs="Arial"/>
          <w:b/>
          <w:sz w:val="24"/>
          <w:szCs w:val="23"/>
        </w:rPr>
        <w:t xml:space="preserve">TREATMENT INFORMATION for SERVICE COORDINATION.   </w:t>
      </w:r>
      <w:r w:rsidR="000A7099" w:rsidRPr="00330803">
        <w:rPr>
          <w:sz w:val="24"/>
          <w:szCs w:val="24"/>
        </w:rPr>
        <w:t>This</w:t>
      </w:r>
      <w:r w:rsidR="0036508F" w:rsidRPr="00330803">
        <w:rPr>
          <w:sz w:val="24"/>
          <w:szCs w:val="24"/>
        </w:rPr>
        <w:t xml:space="preserve"> </w:t>
      </w:r>
      <w:r w:rsidR="00B7389C">
        <w:rPr>
          <w:sz w:val="24"/>
          <w:szCs w:val="24"/>
        </w:rPr>
        <w:t>f</w:t>
      </w:r>
      <w:r w:rsidR="0036508F" w:rsidRPr="00330803">
        <w:rPr>
          <w:sz w:val="24"/>
          <w:szCs w:val="24"/>
        </w:rPr>
        <w:t xml:space="preserve">orm allows </w:t>
      </w:r>
      <w:r w:rsidR="00B7389C">
        <w:rPr>
          <w:sz w:val="24"/>
          <w:szCs w:val="24"/>
        </w:rPr>
        <w:t>substance use treatment information to be shared for the purpose of ser</w:t>
      </w:r>
      <w:r w:rsidR="00D708A9">
        <w:rPr>
          <w:sz w:val="24"/>
          <w:szCs w:val="24"/>
        </w:rPr>
        <w:t>vice</w:t>
      </w:r>
      <w:r w:rsidR="001704C3">
        <w:rPr>
          <w:sz w:val="24"/>
          <w:szCs w:val="24"/>
        </w:rPr>
        <w:t xml:space="preserve"> coordination</w:t>
      </w:r>
      <w:r w:rsidR="00B7389C">
        <w:rPr>
          <w:sz w:val="24"/>
          <w:szCs w:val="24"/>
        </w:rPr>
        <w:t>.  Information will be shared, as needed</w:t>
      </w:r>
      <w:r w:rsidR="00FD6684">
        <w:rPr>
          <w:sz w:val="24"/>
          <w:szCs w:val="24"/>
        </w:rPr>
        <w:t>,</w:t>
      </w:r>
      <w:r w:rsidR="00B7389C">
        <w:rPr>
          <w:sz w:val="24"/>
          <w:szCs w:val="24"/>
        </w:rPr>
        <w:t xml:space="preserve"> with </w:t>
      </w:r>
      <w:r w:rsidR="0036508F" w:rsidRPr="00330803">
        <w:rPr>
          <w:sz w:val="24"/>
          <w:szCs w:val="24"/>
        </w:rPr>
        <w:t>mental health</w:t>
      </w:r>
      <w:r w:rsidR="00B7389C">
        <w:rPr>
          <w:sz w:val="24"/>
          <w:szCs w:val="24"/>
        </w:rPr>
        <w:t>,</w:t>
      </w:r>
      <w:r w:rsidR="0036508F" w:rsidRPr="00330803">
        <w:rPr>
          <w:sz w:val="24"/>
          <w:szCs w:val="24"/>
        </w:rPr>
        <w:t xml:space="preserve"> </w:t>
      </w:r>
      <w:r w:rsidR="00D708A9">
        <w:rPr>
          <w:sz w:val="24"/>
          <w:szCs w:val="24"/>
        </w:rPr>
        <w:t>substance use</w:t>
      </w:r>
      <w:r w:rsidR="00B7389C">
        <w:rPr>
          <w:sz w:val="24"/>
          <w:szCs w:val="24"/>
        </w:rPr>
        <w:t xml:space="preserve">, </w:t>
      </w:r>
      <w:r w:rsidR="00D708A9">
        <w:rPr>
          <w:sz w:val="24"/>
          <w:szCs w:val="24"/>
        </w:rPr>
        <w:t xml:space="preserve">and </w:t>
      </w:r>
      <w:r w:rsidR="001704C3">
        <w:rPr>
          <w:sz w:val="24"/>
          <w:szCs w:val="24"/>
        </w:rPr>
        <w:t xml:space="preserve">healthcare </w:t>
      </w:r>
      <w:r w:rsidR="00B7389C">
        <w:rPr>
          <w:sz w:val="24"/>
          <w:szCs w:val="24"/>
        </w:rPr>
        <w:t xml:space="preserve">treatment </w:t>
      </w:r>
      <w:r w:rsidR="001704C3">
        <w:rPr>
          <w:sz w:val="24"/>
          <w:szCs w:val="24"/>
        </w:rPr>
        <w:t>agencies</w:t>
      </w:r>
      <w:r w:rsidR="0036508F" w:rsidRPr="00330803">
        <w:rPr>
          <w:sz w:val="24"/>
          <w:szCs w:val="24"/>
        </w:rPr>
        <w:t xml:space="preserve">. </w:t>
      </w:r>
    </w:p>
    <w:p w:rsidR="00330803" w:rsidRDefault="00D708A9" w:rsidP="00397106">
      <w:pPr>
        <w:pStyle w:val="ListParagraph"/>
        <w:spacing w:line="240" w:lineRule="auto"/>
        <w:ind w:left="1080"/>
        <w:rPr>
          <w:sz w:val="24"/>
          <w:szCs w:val="24"/>
        </w:rPr>
      </w:pPr>
      <w:r w:rsidRPr="00397106">
        <w:rPr>
          <w:rFonts w:cs="Arial"/>
          <w:sz w:val="24"/>
          <w:szCs w:val="23"/>
        </w:rPr>
        <w:t>a.</w:t>
      </w:r>
      <w:r>
        <w:rPr>
          <w:sz w:val="24"/>
          <w:szCs w:val="24"/>
        </w:rPr>
        <w:t xml:space="preserve"> Sharing </w:t>
      </w:r>
      <w:r w:rsidR="0036508F" w:rsidRPr="00330803">
        <w:rPr>
          <w:sz w:val="24"/>
          <w:szCs w:val="24"/>
        </w:rPr>
        <w:t xml:space="preserve">information </w:t>
      </w:r>
      <w:r w:rsidR="00FD6684">
        <w:rPr>
          <w:sz w:val="24"/>
          <w:szCs w:val="24"/>
        </w:rPr>
        <w:t>with these agencies</w:t>
      </w:r>
      <w:r>
        <w:rPr>
          <w:sz w:val="24"/>
          <w:szCs w:val="24"/>
        </w:rPr>
        <w:t xml:space="preserve"> </w:t>
      </w:r>
      <w:r w:rsidR="00B7389C">
        <w:rPr>
          <w:sz w:val="24"/>
          <w:szCs w:val="24"/>
        </w:rPr>
        <w:t>can be</w:t>
      </w:r>
      <w:r>
        <w:rPr>
          <w:sz w:val="24"/>
          <w:szCs w:val="24"/>
        </w:rPr>
        <w:t xml:space="preserve"> </w:t>
      </w:r>
      <w:r w:rsidR="0036508F" w:rsidRPr="00330803">
        <w:rPr>
          <w:sz w:val="24"/>
          <w:szCs w:val="24"/>
        </w:rPr>
        <w:t xml:space="preserve">critical to effective care, </w:t>
      </w:r>
      <w:r>
        <w:rPr>
          <w:sz w:val="24"/>
          <w:szCs w:val="24"/>
        </w:rPr>
        <w:t xml:space="preserve">so we highly encourage clients </w:t>
      </w:r>
      <w:r w:rsidR="0072649E">
        <w:rPr>
          <w:sz w:val="24"/>
          <w:szCs w:val="24"/>
        </w:rPr>
        <w:t xml:space="preserve">to sign this </w:t>
      </w:r>
      <w:r>
        <w:rPr>
          <w:sz w:val="24"/>
          <w:szCs w:val="24"/>
        </w:rPr>
        <w:t xml:space="preserve">form.  However, a </w:t>
      </w:r>
      <w:r w:rsidR="0036508F" w:rsidRPr="00330803">
        <w:rPr>
          <w:sz w:val="24"/>
          <w:szCs w:val="24"/>
        </w:rPr>
        <w:t>c</w:t>
      </w:r>
      <w:r w:rsidR="008D1281" w:rsidRPr="00330803">
        <w:rPr>
          <w:sz w:val="24"/>
          <w:szCs w:val="24"/>
        </w:rPr>
        <w:t xml:space="preserve">lient </w:t>
      </w:r>
      <w:r w:rsidR="00700143" w:rsidRPr="00330803">
        <w:rPr>
          <w:sz w:val="24"/>
          <w:szCs w:val="24"/>
        </w:rPr>
        <w:t>will</w:t>
      </w:r>
      <w:r w:rsidR="008D1281" w:rsidRPr="00330803">
        <w:rPr>
          <w:sz w:val="24"/>
          <w:szCs w:val="24"/>
        </w:rPr>
        <w:t xml:space="preserve"> not be denied service</w:t>
      </w:r>
      <w:r w:rsidR="0036508F" w:rsidRPr="00330803">
        <w:rPr>
          <w:sz w:val="24"/>
          <w:szCs w:val="24"/>
        </w:rPr>
        <w:t>s</w:t>
      </w:r>
      <w:r w:rsidR="008D1281" w:rsidRPr="00330803">
        <w:rPr>
          <w:sz w:val="24"/>
          <w:szCs w:val="24"/>
        </w:rPr>
        <w:t xml:space="preserve"> for refusing to sign</w:t>
      </w:r>
      <w:r>
        <w:rPr>
          <w:sz w:val="24"/>
          <w:szCs w:val="24"/>
        </w:rPr>
        <w:t xml:space="preserve"> it</w:t>
      </w:r>
      <w:r w:rsidR="008D1281" w:rsidRPr="00330803">
        <w:rPr>
          <w:sz w:val="24"/>
          <w:szCs w:val="24"/>
        </w:rPr>
        <w:t>.</w:t>
      </w:r>
    </w:p>
    <w:p w:rsidR="001704C3" w:rsidRPr="00330803" w:rsidRDefault="00700143" w:rsidP="00397106">
      <w:pPr>
        <w:pStyle w:val="ListParagraph"/>
        <w:numPr>
          <w:ilvl w:val="0"/>
          <w:numId w:val="10"/>
        </w:numPr>
        <w:rPr>
          <w:szCs w:val="24"/>
        </w:rPr>
      </w:pPr>
      <w:r w:rsidRPr="00397106">
        <w:rPr>
          <w:rFonts w:cs="Arial"/>
          <w:sz w:val="24"/>
          <w:szCs w:val="23"/>
        </w:rPr>
        <w:t xml:space="preserve">Agencies must </w:t>
      </w:r>
      <w:r w:rsidR="0072649E">
        <w:rPr>
          <w:rFonts w:cs="Arial"/>
          <w:sz w:val="24"/>
          <w:szCs w:val="23"/>
        </w:rPr>
        <w:t>keep</w:t>
      </w:r>
      <w:r w:rsidRPr="00397106">
        <w:rPr>
          <w:rFonts w:cs="Arial"/>
          <w:sz w:val="24"/>
          <w:szCs w:val="23"/>
        </w:rPr>
        <w:t xml:space="preserve"> a copy of the signed </w:t>
      </w:r>
      <w:r w:rsidR="00B7389C">
        <w:rPr>
          <w:rFonts w:cs="Arial"/>
          <w:sz w:val="24"/>
          <w:szCs w:val="23"/>
        </w:rPr>
        <w:t>form</w:t>
      </w:r>
      <w:r w:rsidRPr="00397106">
        <w:rPr>
          <w:rFonts w:cs="Arial"/>
          <w:sz w:val="24"/>
          <w:szCs w:val="23"/>
        </w:rPr>
        <w:t xml:space="preserve"> in the client record</w:t>
      </w:r>
      <w:r w:rsidR="001307D7">
        <w:rPr>
          <w:rFonts w:cs="Arial"/>
          <w:sz w:val="24"/>
          <w:szCs w:val="23"/>
        </w:rPr>
        <w:t>.</w:t>
      </w:r>
    </w:p>
    <w:p w:rsidR="00617F46" w:rsidRPr="00330803" w:rsidRDefault="00617F46" w:rsidP="001704C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B5354" w:rsidRPr="000B5354" w:rsidRDefault="000B5354" w:rsidP="000B5354">
      <w:pPr>
        <w:pStyle w:val="ListParagraph"/>
        <w:spacing w:line="240" w:lineRule="auto"/>
        <w:ind w:left="2880"/>
        <w:rPr>
          <w:sz w:val="24"/>
          <w:szCs w:val="24"/>
        </w:rPr>
      </w:pPr>
    </w:p>
    <w:p w:rsidR="00BF770C" w:rsidRDefault="00BF770C" w:rsidP="00094F54">
      <w:pPr>
        <w:pStyle w:val="ListParagraph"/>
        <w:spacing w:line="240" w:lineRule="auto"/>
        <w:ind w:left="2160"/>
        <w:rPr>
          <w:sz w:val="24"/>
          <w:szCs w:val="24"/>
        </w:rPr>
      </w:pPr>
    </w:p>
    <w:sectPr w:rsidR="00BF770C" w:rsidSect="00171ED4">
      <w:footnotePr>
        <w:numFmt w:val="chicago"/>
      </w:footnotePr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DE" w:rsidRDefault="00D377DE" w:rsidP="007F6C44">
      <w:pPr>
        <w:spacing w:after="0" w:line="240" w:lineRule="auto"/>
      </w:pPr>
      <w:r>
        <w:separator/>
      </w:r>
    </w:p>
  </w:endnote>
  <w:endnote w:type="continuationSeparator" w:id="0">
    <w:p w:rsidR="00D377DE" w:rsidRDefault="00D377DE" w:rsidP="007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DE" w:rsidRDefault="00D377DE" w:rsidP="007F6C44">
      <w:pPr>
        <w:spacing w:after="0" w:line="240" w:lineRule="auto"/>
      </w:pPr>
      <w:r>
        <w:separator/>
      </w:r>
    </w:p>
  </w:footnote>
  <w:footnote w:type="continuationSeparator" w:id="0">
    <w:p w:rsidR="00D377DE" w:rsidRDefault="00D377DE" w:rsidP="007F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E2"/>
    <w:multiLevelType w:val="hybridMultilevel"/>
    <w:tmpl w:val="3BD8287C"/>
    <w:lvl w:ilvl="0" w:tplc="FBEE5C5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92F444">
      <w:start w:val="3"/>
      <w:numFmt w:val="upperRoman"/>
      <w:lvlText w:val="%3&gt;"/>
      <w:lvlJc w:val="left"/>
      <w:pPr>
        <w:ind w:left="2700" w:hanging="720"/>
      </w:pPr>
      <w:rPr>
        <w:rFonts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3869"/>
    <w:multiLevelType w:val="hybridMultilevel"/>
    <w:tmpl w:val="41D88B42"/>
    <w:lvl w:ilvl="0" w:tplc="CCA8F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2668C"/>
    <w:multiLevelType w:val="hybridMultilevel"/>
    <w:tmpl w:val="F71CB07E"/>
    <w:lvl w:ilvl="0" w:tplc="6D0038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8B2478"/>
    <w:multiLevelType w:val="hybridMultilevel"/>
    <w:tmpl w:val="9F02BA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7EC3390"/>
    <w:multiLevelType w:val="hybridMultilevel"/>
    <w:tmpl w:val="F5DA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703A8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D65B0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5B00"/>
    <w:multiLevelType w:val="hybridMultilevel"/>
    <w:tmpl w:val="DA2EAE24"/>
    <w:lvl w:ilvl="0" w:tplc="4D2CF6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17409"/>
    <w:multiLevelType w:val="hybridMultilevel"/>
    <w:tmpl w:val="3C9C8C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B7C4E01"/>
    <w:multiLevelType w:val="hybridMultilevel"/>
    <w:tmpl w:val="9FE0DF1A"/>
    <w:lvl w:ilvl="0" w:tplc="9A0071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51607"/>
    <w:multiLevelType w:val="hybridMultilevel"/>
    <w:tmpl w:val="44B8CA9E"/>
    <w:lvl w:ilvl="0" w:tplc="F99EC7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C60B44"/>
    <w:multiLevelType w:val="hybridMultilevel"/>
    <w:tmpl w:val="06683D48"/>
    <w:lvl w:ilvl="0" w:tplc="95F0B7E2">
      <w:start w:val="2"/>
      <w:numFmt w:val="lowerLetter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44"/>
    <w:rsid w:val="00007DA9"/>
    <w:rsid w:val="00010CC5"/>
    <w:rsid w:val="00013955"/>
    <w:rsid w:val="00060D37"/>
    <w:rsid w:val="0006301F"/>
    <w:rsid w:val="0008770D"/>
    <w:rsid w:val="000900A8"/>
    <w:rsid w:val="00094F54"/>
    <w:rsid w:val="000A7099"/>
    <w:rsid w:val="000B11BF"/>
    <w:rsid w:val="000B5354"/>
    <w:rsid w:val="000C2C6C"/>
    <w:rsid w:val="000D5EA8"/>
    <w:rsid w:val="000F5D60"/>
    <w:rsid w:val="00105EA9"/>
    <w:rsid w:val="001307D7"/>
    <w:rsid w:val="001704C3"/>
    <w:rsid w:val="00171ED4"/>
    <w:rsid w:val="00174A84"/>
    <w:rsid w:val="00191F85"/>
    <w:rsid w:val="001A571B"/>
    <w:rsid w:val="001C43C0"/>
    <w:rsid w:val="001D6384"/>
    <w:rsid w:val="001F5DB1"/>
    <w:rsid w:val="001F772A"/>
    <w:rsid w:val="00276B6C"/>
    <w:rsid w:val="00292031"/>
    <w:rsid w:val="002C4A2F"/>
    <w:rsid w:val="002D2398"/>
    <w:rsid w:val="002E526F"/>
    <w:rsid w:val="002F7888"/>
    <w:rsid w:val="003101DB"/>
    <w:rsid w:val="00330803"/>
    <w:rsid w:val="00337015"/>
    <w:rsid w:val="00356D15"/>
    <w:rsid w:val="0036508F"/>
    <w:rsid w:val="00375A64"/>
    <w:rsid w:val="00397106"/>
    <w:rsid w:val="003A2B2E"/>
    <w:rsid w:val="003B688B"/>
    <w:rsid w:val="0041554B"/>
    <w:rsid w:val="0044577B"/>
    <w:rsid w:val="00464B0C"/>
    <w:rsid w:val="0047349D"/>
    <w:rsid w:val="004D4F00"/>
    <w:rsid w:val="004F58C6"/>
    <w:rsid w:val="004F6224"/>
    <w:rsid w:val="00500482"/>
    <w:rsid w:val="00527C02"/>
    <w:rsid w:val="0054661E"/>
    <w:rsid w:val="005537A9"/>
    <w:rsid w:val="005539FA"/>
    <w:rsid w:val="005569C9"/>
    <w:rsid w:val="00556B06"/>
    <w:rsid w:val="005B77F6"/>
    <w:rsid w:val="005F6806"/>
    <w:rsid w:val="006052B5"/>
    <w:rsid w:val="00617F46"/>
    <w:rsid w:val="00671D56"/>
    <w:rsid w:val="00680CAB"/>
    <w:rsid w:val="006A0693"/>
    <w:rsid w:val="006B4C1D"/>
    <w:rsid w:val="006C0FF5"/>
    <w:rsid w:val="006C2541"/>
    <w:rsid w:val="00700143"/>
    <w:rsid w:val="0072649E"/>
    <w:rsid w:val="00753547"/>
    <w:rsid w:val="00756536"/>
    <w:rsid w:val="007A6FAE"/>
    <w:rsid w:val="007C26AC"/>
    <w:rsid w:val="007C641E"/>
    <w:rsid w:val="007D5C84"/>
    <w:rsid w:val="007F6C44"/>
    <w:rsid w:val="0081388F"/>
    <w:rsid w:val="0083767B"/>
    <w:rsid w:val="008769F4"/>
    <w:rsid w:val="00880A5D"/>
    <w:rsid w:val="00884A45"/>
    <w:rsid w:val="008A4680"/>
    <w:rsid w:val="008D1281"/>
    <w:rsid w:val="008F697F"/>
    <w:rsid w:val="008F6C07"/>
    <w:rsid w:val="009347BE"/>
    <w:rsid w:val="00950FED"/>
    <w:rsid w:val="009750DF"/>
    <w:rsid w:val="009965C2"/>
    <w:rsid w:val="009A1727"/>
    <w:rsid w:val="009B6899"/>
    <w:rsid w:val="009D7707"/>
    <w:rsid w:val="009F491F"/>
    <w:rsid w:val="00A17092"/>
    <w:rsid w:val="00A3628C"/>
    <w:rsid w:val="00A60456"/>
    <w:rsid w:val="00AD2413"/>
    <w:rsid w:val="00AD4B1F"/>
    <w:rsid w:val="00B54592"/>
    <w:rsid w:val="00B7389C"/>
    <w:rsid w:val="00BB5AD2"/>
    <w:rsid w:val="00BF54F1"/>
    <w:rsid w:val="00BF770C"/>
    <w:rsid w:val="00C0747D"/>
    <w:rsid w:val="00C204E4"/>
    <w:rsid w:val="00C27F61"/>
    <w:rsid w:val="00C42AED"/>
    <w:rsid w:val="00C47074"/>
    <w:rsid w:val="00C50337"/>
    <w:rsid w:val="00C65AFA"/>
    <w:rsid w:val="00C66939"/>
    <w:rsid w:val="00C6724D"/>
    <w:rsid w:val="00C83E5C"/>
    <w:rsid w:val="00CB3873"/>
    <w:rsid w:val="00CB4EF1"/>
    <w:rsid w:val="00CC22D7"/>
    <w:rsid w:val="00CD6D98"/>
    <w:rsid w:val="00D13DB1"/>
    <w:rsid w:val="00D377DE"/>
    <w:rsid w:val="00D612BA"/>
    <w:rsid w:val="00D708A9"/>
    <w:rsid w:val="00D80955"/>
    <w:rsid w:val="00DA3AA5"/>
    <w:rsid w:val="00DC7FA9"/>
    <w:rsid w:val="00E364C9"/>
    <w:rsid w:val="00E66159"/>
    <w:rsid w:val="00E80285"/>
    <w:rsid w:val="00EB3BF4"/>
    <w:rsid w:val="00ED0829"/>
    <w:rsid w:val="00F0521D"/>
    <w:rsid w:val="00F47962"/>
    <w:rsid w:val="00F5055B"/>
    <w:rsid w:val="00F606A0"/>
    <w:rsid w:val="00F733F0"/>
    <w:rsid w:val="00F841D1"/>
    <w:rsid w:val="00FC7094"/>
    <w:rsid w:val="00FD4D93"/>
    <w:rsid w:val="00FD6684"/>
    <w:rsid w:val="00FE1B2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F989934-DBF5-41FC-8CD2-455816E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44"/>
  </w:style>
  <w:style w:type="paragraph" w:styleId="Footer">
    <w:name w:val="footer"/>
    <w:basedOn w:val="Normal"/>
    <w:link w:val="FooterChar"/>
    <w:uiPriority w:val="99"/>
    <w:unhideWhenUsed/>
    <w:rsid w:val="007F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44"/>
  </w:style>
  <w:style w:type="paragraph" w:styleId="ListParagraph">
    <w:name w:val="List Paragraph"/>
    <w:basedOn w:val="Normal"/>
    <w:uiPriority w:val="34"/>
    <w:qFormat/>
    <w:rsid w:val="00CB4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25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54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704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DC58-ABF4-4FC8-A6F2-8CAEE7D8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Gustaveson, Steve</dc:creator>
  <cp:lastModifiedBy>Michael Reading</cp:lastModifiedBy>
  <cp:revision>2</cp:revision>
  <cp:lastPrinted>2016-02-02T17:46:00Z</cp:lastPrinted>
  <dcterms:created xsi:type="dcterms:W3CDTF">2018-12-26T22:54:00Z</dcterms:created>
  <dcterms:modified xsi:type="dcterms:W3CDTF">2018-12-26T22:54:00Z</dcterms:modified>
</cp:coreProperties>
</file>